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</w:pPr>
      <w:r w:rsidRPr="000F649E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Управление образования администрации </w:t>
      </w:r>
      <w:proofErr w:type="spellStart"/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Старооскольского</w:t>
      </w:r>
      <w:proofErr w:type="spellEnd"/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 городского округа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МБОУ "Основная общеобразовательная </w:t>
      </w:r>
      <w:proofErr w:type="spellStart"/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Сорокинская</w:t>
      </w:r>
      <w:proofErr w:type="spellEnd"/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школа"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Ind w:w="-965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0F649E" w:rsidRPr="000F649E" w:rsidTr="00C7600A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РАССМОТРЕНА</w:t>
            </w: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заседании МО учителей начальных классов</w:t>
            </w: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__________Новикова И.С.</w:t>
            </w: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№5 от "08"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649E" w:rsidRPr="000F649E" w:rsidRDefault="000F649E" w:rsidP="000F649E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</w:t>
            </w: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школы </w:t>
            </w: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_________Мишина Н.Н.</w:t>
            </w: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6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 159 от "31" 08 2022 г.</w:t>
            </w: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649E" w:rsidRPr="000F649E" w:rsidRDefault="000F649E" w:rsidP="000F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F649E" w:rsidRPr="000F649E" w:rsidRDefault="000F649E" w:rsidP="000F649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0F649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РАБОЧАЯ ПРОГРАММА</w:t>
      </w:r>
    </w:p>
    <w:p w:rsidR="000F649E" w:rsidRPr="000F649E" w:rsidRDefault="000F649E" w:rsidP="000F649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(ID 5040853</w:t>
      </w:r>
      <w:r w:rsidRPr="000F649E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>)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учебного предмета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«ИЗОБРАЗИТЕЛЬНОЕ ИСКУССТВО</w:t>
      </w:r>
      <w:r w:rsidRPr="000F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 класса основного общего образования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</w:t>
      </w:r>
      <w:bookmarkStart w:id="0" w:name="_GoBack"/>
      <w:bookmarkEnd w:id="0"/>
      <w:r w:rsidRPr="000F64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2/2023 учебный год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 </w:t>
      </w:r>
      <w:r w:rsidRPr="000F649E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Васютина Мария Сергеевна,</w:t>
      </w:r>
    </w:p>
    <w:p w:rsidR="000F649E" w:rsidRPr="000F649E" w:rsidRDefault="000F649E" w:rsidP="000F649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0F649E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0F649E" w:rsidRPr="000F649E" w:rsidRDefault="000F649E" w:rsidP="000F649E">
      <w:pPr>
        <w:spacing w:after="0" w:line="240" w:lineRule="auto"/>
        <w:ind w:firstLine="227"/>
        <w:jc w:val="center"/>
        <w:rPr>
          <w:rFonts w:ascii="Calibri" w:eastAsia="Calibri" w:hAnsi="Calibri" w:cs="Times New Roman"/>
          <w:lang w:val="ru-RU"/>
        </w:rPr>
      </w:pPr>
      <w:r w:rsidRPr="000F649E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с. Сорокино 2022</w:t>
      </w:r>
    </w:p>
    <w:p w:rsidR="00074DB3" w:rsidRPr="00A0533A" w:rsidRDefault="00074DB3">
      <w:pPr>
        <w:rPr>
          <w:lang w:val="ru-RU"/>
        </w:rPr>
        <w:sectPr w:rsidR="00074DB3" w:rsidRPr="00A0533A" w:rsidSect="000F649E"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74DB3" w:rsidRPr="00A0533A" w:rsidRDefault="00074DB3" w:rsidP="000F649E">
      <w:pPr>
        <w:autoSpaceDE w:val="0"/>
        <w:autoSpaceDN w:val="0"/>
        <w:spacing w:after="0" w:line="230" w:lineRule="auto"/>
        <w:ind w:right="3564"/>
        <w:rPr>
          <w:lang w:val="ru-RU"/>
        </w:rPr>
        <w:sectPr w:rsidR="00074DB3" w:rsidRPr="00A0533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74DB3" w:rsidRPr="00A0533A" w:rsidRDefault="00A0533A">
      <w:pPr>
        <w:autoSpaceDE w:val="0"/>
        <w:autoSpaceDN w:val="0"/>
        <w:spacing w:before="346" w:after="0"/>
        <w:ind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074DB3" w:rsidRPr="00A0533A" w:rsidRDefault="00A0533A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74DB3" w:rsidRPr="00A0533A" w:rsidRDefault="00A0533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74DB3" w:rsidRPr="00A0533A" w:rsidRDefault="00A0533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74DB3" w:rsidRPr="00A0533A" w:rsidRDefault="00A0533A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6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/>
        <w:ind w:right="432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074DB3" w:rsidRPr="00A0533A" w:rsidRDefault="00A053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074DB3" w:rsidRPr="00A0533A" w:rsidRDefault="00A0533A">
      <w:pPr>
        <w:autoSpaceDE w:val="0"/>
        <w:autoSpaceDN w:val="0"/>
        <w:spacing w:before="192"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074DB3" w:rsidRPr="00A0533A" w:rsidRDefault="00A0533A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074DB3" w:rsidRPr="00A0533A" w:rsidRDefault="00A0533A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074DB3" w:rsidRPr="00A0533A" w:rsidRDefault="00A0533A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74DB3" w:rsidRPr="00A0533A" w:rsidRDefault="00A0533A">
      <w:pPr>
        <w:autoSpaceDE w:val="0"/>
        <w:autoSpaceDN w:val="0"/>
        <w:spacing w:before="346"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74DB3" w:rsidRPr="00A0533A" w:rsidRDefault="00A0533A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74DB3" w:rsidRPr="00A0533A" w:rsidRDefault="00A0533A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74DB3" w:rsidRPr="00A0533A" w:rsidRDefault="00A053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74DB3" w:rsidRPr="00A0533A" w:rsidRDefault="00A0533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74DB3" w:rsidRPr="00A0533A" w:rsidRDefault="00A053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74DB3" w:rsidRPr="00A0533A" w:rsidRDefault="00A0533A">
      <w:pPr>
        <w:autoSpaceDE w:val="0"/>
        <w:autoSpaceDN w:val="0"/>
        <w:spacing w:before="70" w:after="0"/>
        <w:ind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74DB3" w:rsidRPr="00A0533A" w:rsidRDefault="00A0533A">
      <w:pPr>
        <w:autoSpaceDE w:val="0"/>
        <w:autoSpaceDN w:val="0"/>
        <w:spacing w:before="262"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074DB3" w:rsidRPr="00A0533A" w:rsidRDefault="00A0533A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A053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74DB3" w:rsidRPr="00A0533A" w:rsidRDefault="00A0533A">
      <w:pPr>
        <w:autoSpaceDE w:val="0"/>
        <w:autoSpaceDN w:val="0"/>
        <w:spacing w:before="262"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74DB3" w:rsidRPr="00A0533A" w:rsidRDefault="00A0533A">
      <w:pPr>
        <w:autoSpaceDE w:val="0"/>
        <w:autoSpaceDN w:val="0"/>
        <w:spacing w:before="166" w:after="0"/>
        <w:ind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74DB3" w:rsidRPr="00A0533A" w:rsidRDefault="00A0533A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6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74DB3" w:rsidRPr="00A0533A" w:rsidRDefault="00A053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74DB3" w:rsidRPr="00A0533A" w:rsidRDefault="00A0533A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6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074DB3" w:rsidRPr="00A0533A" w:rsidRDefault="00A0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74DB3" w:rsidRPr="00A0533A" w:rsidRDefault="00A0533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0533A">
        <w:rPr>
          <w:lang w:val="ru-RU"/>
        </w:rPr>
        <w:lastRenderedPageBreak/>
        <w:tab/>
      </w: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A0533A">
        <w:rPr>
          <w:lang w:val="ru-RU"/>
        </w:rPr>
        <w:br/>
      </w: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0533A" w:rsidRDefault="00A0533A" w:rsidP="008D1DE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A0533A">
        <w:rPr>
          <w:lang w:val="ru-RU"/>
        </w:rPr>
        <w:tab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A0533A" w:rsidRDefault="00A0533A">
      <w:pPr>
        <w:rPr>
          <w:lang w:val="ru-RU"/>
        </w:rPr>
      </w:pPr>
    </w:p>
    <w:p w:rsidR="00A0533A" w:rsidRPr="00A0533A" w:rsidRDefault="00A0533A">
      <w:pPr>
        <w:rPr>
          <w:lang w:val="ru-RU"/>
        </w:rPr>
        <w:sectPr w:rsidR="00A0533A" w:rsidRPr="00A0533A" w:rsidSect="00A0533A">
          <w:pgSz w:w="16840" w:h="11900" w:orient="landscape"/>
          <w:pgMar w:top="648" w:right="1440" w:bottom="666" w:left="286" w:header="720" w:footer="720" w:gutter="0"/>
          <w:cols w:space="720" w:equalWidth="0">
            <w:col w:w="10586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4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18"/>
          <w:szCs w:val="18"/>
        </w:rPr>
      </w:pPr>
      <w:r w:rsidRPr="00A0533A"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06"/>
        <w:gridCol w:w="3158"/>
        <w:gridCol w:w="1116"/>
        <w:gridCol w:w="2174"/>
      </w:tblGrid>
      <w:tr w:rsidR="00074DB3" w:rsidRPr="00A0533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Дата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Виды,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формы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контроля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074DB3" w:rsidRPr="00A0533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Модуль 1.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Восприятие произведений искусства</w:t>
            </w:r>
          </w:p>
        </w:tc>
      </w:tr>
      <w:tr w:rsidR="00074DB3" w:rsidRPr="00A053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http://www.altavista.digital.com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Представление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о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различных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художественных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горизонтального формата;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fcior</w:t>
            </w:r>
            <w:proofErr w:type="spellEnd"/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</w:p>
        </w:tc>
      </w:tr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модулю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Модуль 2.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Графика</w:t>
            </w:r>
          </w:p>
        </w:tc>
      </w:tr>
      <w:tr w:rsidR="00074DB3" w:rsidRPr="00A053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2.2.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Выполнять с натуры рисунок листа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urok</w:t>
            </w:r>
            <w:proofErr w:type="spellEnd"/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sept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Приёмы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рисования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линией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Выполнять с натуры рисунок листа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Осваивать последовательность выполнения рисунка;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Тестирование;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и«шеи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2.9.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Тень как пример пятна. Теневой театр.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Силуэт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</w:tbl>
    <w:p w:rsidR="00074DB3" w:rsidRPr="00A0533A" w:rsidRDefault="00074DB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074DB3" w:rsidRPr="00A0533A" w:rsidRDefault="00074DB3">
      <w:pPr>
        <w:rPr>
          <w:rFonts w:ascii="Times New Roman" w:hAnsi="Times New Roman" w:cs="Times New Roman"/>
          <w:sz w:val="18"/>
          <w:szCs w:val="18"/>
        </w:rPr>
        <w:sectPr w:rsidR="00074DB3" w:rsidRPr="00A0533A" w:rsidSect="008D1DED">
          <w:pgSz w:w="16840" w:h="11900" w:orient="landscape"/>
          <w:pgMar w:top="640" w:right="640" w:bottom="666" w:left="666" w:header="720" w:footer="720" w:gutter="0"/>
          <w:cols w:space="720" w:equalWidth="0">
            <w:col w:w="15264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06"/>
        <w:gridCol w:w="3158"/>
        <w:gridCol w:w="1116"/>
        <w:gridCol w:w="2174"/>
      </w:tblGrid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Осваивать последовательность выполнения рисунка;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Модуль 3.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Живопись</w:t>
            </w: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Навыки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работы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гуашью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https://urok.1sept.ru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Навыки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смешения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красок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Знать три основных цвета;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 работа;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Экспериментировать, исследовать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Наш мир украшают цветы. Живописное изображение по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Развитие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навыков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работы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гуашью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3.6.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гуашью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, в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технике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Развитие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ассоциативного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воображения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Модуль 4.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Скульптура</w:t>
            </w: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Анализировать строение формы, частей и пропорций игрушки выбранного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Приёмы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вытягивания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,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вдавливания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,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сгибания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10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Бумажная пластика. Овладение первичными приёмами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Лепка игрушки по мотивам одного из наиболее известных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народных художественных промыслов (дымковская,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каргопольская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https://urok.1sept.ru</w:t>
            </w:r>
          </w:p>
        </w:tc>
      </w:tr>
    </w:tbl>
    <w:p w:rsidR="00074DB3" w:rsidRPr="00A0533A" w:rsidRDefault="00074DB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074DB3" w:rsidRPr="00A0533A" w:rsidRDefault="00074DB3">
      <w:pPr>
        <w:rPr>
          <w:rFonts w:ascii="Times New Roman" w:hAnsi="Times New Roman" w:cs="Times New Roman"/>
          <w:sz w:val="18"/>
          <w:szCs w:val="18"/>
        </w:rPr>
        <w:sectPr w:rsidR="00074DB3" w:rsidRPr="00A0533A" w:rsidSect="008D1DED">
          <w:pgSz w:w="16840" w:h="11900" w:orient="landscape"/>
          <w:pgMar w:top="640" w:right="640" w:bottom="666" w:left="666" w:header="720" w:footer="720" w:gutter="0"/>
          <w:cols w:space="720" w:equalWidth="0">
            <w:col w:w="15252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06"/>
        <w:gridCol w:w="3158"/>
        <w:gridCol w:w="1116"/>
        <w:gridCol w:w="2174"/>
      </w:tblGrid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Модуль 5. 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Декоративно-прикладное искусство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Рассматривать и эстетически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характеризовать различные примеры узоров в природе (на основе фотографий);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Представления о симметрии и наблюдение её в природе.</w:t>
            </w:r>
          </w:p>
          <w:p w:rsidR="00074DB3" w:rsidRPr="00A0533A" w:rsidRDefault="00A0533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Орнаменты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геометрические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и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растительные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Орнамент, характерный для игрушек одного из наиболее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известных народных художественных промыслов. Дымковская,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каргопольская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Приёмы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складывания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бумаги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геометрические, анималистические;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контроль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5.9.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Приёмы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бумагопластики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http://www.muzped.net</w:t>
            </w:r>
          </w:p>
        </w:tc>
      </w:tr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Модуль 6. 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Архитектура </w:t>
            </w:r>
          </w:p>
        </w:tc>
      </w:tr>
      <w:tr w:rsidR="00074DB3" w:rsidRPr="00A053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6.1.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фотографиям);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https://urok.1sept.ru</w:t>
            </w: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6.2.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Тестирование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2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DB3" w:rsidRPr="00A0533A" w:rsidRDefault="00074DB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074DB3" w:rsidRPr="00A0533A" w:rsidRDefault="00074DB3">
      <w:pPr>
        <w:rPr>
          <w:rFonts w:ascii="Times New Roman" w:hAnsi="Times New Roman" w:cs="Times New Roman"/>
          <w:sz w:val="18"/>
          <w:szCs w:val="18"/>
        </w:rPr>
        <w:sectPr w:rsidR="00074DB3" w:rsidRPr="00A0533A" w:rsidSect="008D1DED">
          <w:pgSz w:w="16840" w:h="11900" w:orient="landscape"/>
          <w:pgMar w:top="640" w:right="640" w:bottom="666" w:left="666" w:header="720" w:footer="720" w:gutter="0"/>
          <w:cols w:space="720" w:equalWidth="0">
            <w:col w:w="15192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08"/>
        <w:gridCol w:w="528"/>
        <w:gridCol w:w="1104"/>
        <w:gridCol w:w="1140"/>
        <w:gridCol w:w="806"/>
        <w:gridCol w:w="3158"/>
        <w:gridCol w:w="1116"/>
        <w:gridCol w:w="2174"/>
      </w:tblGrid>
      <w:tr w:rsidR="00074DB3" w:rsidRPr="00A053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Модуль 7. 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Восприятие произведений искусства</w:t>
            </w:r>
          </w:p>
        </w:tc>
      </w:tr>
      <w:tr w:rsidR="00074DB3" w:rsidRPr="00A0533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учебной задаче, поставленной учителем;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muzped</w:t>
            </w:r>
            <w:proofErr w:type="spellEnd"/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net</w:t>
            </w:r>
          </w:p>
        </w:tc>
      </w:tr>
      <w:tr w:rsidR="00074DB3" w:rsidRPr="00A053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Осваивать опыт восприятия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установкой;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Приобретать опыт специально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074DB3" w:rsidRPr="00A0533A" w:rsidRDefault="00A0533A">
            <w:pPr>
              <w:autoSpaceDE w:val="0"/>
              <w:autoSpaceDN w:val="0"/>
              <w:spacing w:before="20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внимание к позиции автора и соотнесение с личным жизненным опытом зрителя;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Рассказывать и обсуждать зрительские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впечатления и мысли;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https://urok.1sept.ru</w:t>
            </w:r>
          </w:p>
        </w:tc>
      </w:tr>
      <w:tr w:rsidR="00074DB3" w:rsidRPr="00A053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внимание к позиции автора и соотнесение с личным жизненным опытом зрителя;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Тестирование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7.8.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Пластова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43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Модуль 8. </w:t>
            </w: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Азбука цифровой графики</w:t>
            </w:r>
          </w:p>
        </w:tc>
      </w:tr>
      <w:tr w:rsidR="00074DB3" w:rsidRPr="00A053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8.1.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http://school-collection.edu.ru</w:t>
            </w:r>
          </w:p>
        </w:tc>
      </w:tr>
      <w:tr w:rsidR="00074DB3" w:rsidRPr="00A0533A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8.2.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45" w:lineRule="auto"/>
              <w:ind w:left="72" w:right="86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A053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композиции;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A053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074DB3" w:rsidRPr="00A0533A">
        <w:trPr>
          <w:trHeight w:hRule="exact" w:val="34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DB3" w:rsidRPr="00A0533A">
        <w:trPr>
          <w:trHeight w:hRule="exact" w:val="328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533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074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DB3" w:rsidRPr="00A0533A" w:rsidRDefault="00074DB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074DB3" w:rsidRPr="00A0533A" w:rsidRDefault="00074DB3">
      <w:pPr>
        <w:rPr>
          <w:rFonts w:ascii="Times New Roman" w:hAnsi="Times New Roman" w:cs="Times New Roman"/>
          <w:sz w:val="18"/>
          <w:szCs w:val="18"/>
        </w:rPr>
        <w:sectPr w:rsidR="00074DB3" w:rsidRPr="00A0533A" w:rsidSect="008D1DED">
          <w:pgSz w:w="16840" w:h="11900" w:orient="landscape"/>
          <w:pgMar w:top="640" w:right="640" w:bottom="666" w:left="666" w:header="720" w:footer="720" w:gutter="0"/>
          <w:cols w:space="720" w:equalWidth="0">
            <w:col w:w="15306" w:space="0"/>
          </w:cols>
          <w:docGrid w:linePitch="360"/>
        </w:sectPr>
      </w:pPr>
    </w:p>
    <w:p w:rsidR="00074DB3" w:rsidRPr="00A0533A" w:rsidRDefault="00074DB3">
      <w:pPr>
        <w:rPr>
          <w:rFonts w:ascii="Times New Roman" w:hAnsi="Times New Roman" w:cs="Times New Roman"/>
          <w:sz w:val="18"/>
          <w:szCs w:val="18"/>
        </w:rPr>
        <w:sectPr w:rsidR="00074DB3" w:rsidRPr="00A0533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74DB3" w:rsidRDefault="00074DB3">
      <w:pPr>
        <w:autoSpaceDE w:val="0"/>
        <w:autoSpaceDN w:val="0"/>
        <w:spacing w:after="78" w:line="220" w:lineRule="exact"/>
      </w:pPr>
    </w:p>
    <w:p w:rsidR="00074DB3" w:rsidRDefault="00A0533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74DB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74DB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Default="00074DB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Default="00074DB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Default="00074DB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B3" w:rsidRDefault="00074DB3"/>
        </w:tc>
      </w:tr>
      <w:tr w:rsidR="00074DB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Линейный рисунок.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Линии в природе. Ветки (по фотографиям): тонкие —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74DB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понимания их значения. От одного пятна — «тела»,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меняя пропорции «лап» </w:t>
            </w:r>
            <w:proofErr w:type="spellStart"/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и«шеи</w:t>
            </w:r>
            <w:proofErr w:type="spellEnd"/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получаем рисунки разных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Рассмотрение и анализ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 выражения — пятна и линии — в иллюстрациях художников к детским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074DB3" w:rsidRDefault="00074DB3">
      <w:pPr>
        <w:autoSpaceDE w:val="0"/>
        <w:autoSpaceDN w:val="0"/>
        <w:spacing w:after="0" w:line="14" w:lineRule="exact"/>
      </w:pPr>
    </w:p>
    <w:p w:rsidR="00074DB3" w:rsidRDefault="00074DB3">
      <w:pPr>
        <w:sectPr w:rsidR="00074DB3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Default="00074D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74DB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74DB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выражение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настроения, душевного состояния.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мир украшают цветы.</w:t>
            </w:r>
          </w:p>
          <w:p w:rsidR="00074DB3" w:rsidRDefault="00A0533A">
            <w:pPr>
              <w:autoSpaceDE w:val="0"/>
              <w:autoSpaceDN w:val="0"/>
              <w:spacing w:before="70" w:after="0" w:line="281" w:lineRule="auto"/>
              <w:ind w:left="72"/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Живописное изображение по представлению 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074DB3" w:rsidRDefault="00A0533A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скручивания.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4DB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074DB3" w:rsidRDefault="00074DB3">
      <w:pPr>
        <w:autoSpaceDE w:val="0"/>
        <w:autoSpaceDN w:val="0"/>
        <w:spacing w:after="0" w:line="14" w:lineRule="exact"/>
      </w:pPr>
    </w:p>
    <w:p w:rsidR="00074DB3" w:rsidRDefault="00074DB3">
      <w:pPr>
        <w:sectPr w:rsidR="00074DB3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Default="00074D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74DB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074DB3" w:rsidRDefault="00A0533A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4DB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</w:t>
            </w:r>
            <w:proofErr w:type="spellStart"/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составных 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вырезания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деталей, использование приёмов 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74DB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эмоционального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4DB3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074DB3" w:rsidRDefault="00074DB3">
      <w:pPr>
        <w:autoSpaceDE w:val="0"/>
        <w:autoSpaceDN w:val="0"/>
        <w:spacing w:after="0" w:line="14" w:lineRule="exact"/>
      </w:pPr>
    </w:p>
    <w:p w:rsidR="00074DB3" w:rsidRDefault="00074DB3">
      <w:pPr>
        <w:sectPr w:rsidR="00074DB3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Default="00074D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74DB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окружающего мира (мира природы) 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предметной среды жизни человека в зависимости от поставленной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выраженным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эмоциональным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настроением или со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074DB3" w:rsidRPr="00A0533A" w:rsidRDefault="00A0533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74DB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фотографиях ярких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74DB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A0533A">
              <w:rPr>
                <w:lang w:val="ru-RU"/>
              </w:rPr>
              <w:br/>
            </w: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74DB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Pr="00A0533A" w:rsidRDefault="00A053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53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A053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4DB3" w:rsidRDefault="00074DB3"/>
        </w:tc>
      </w:tr>
    </w:tbl>
    <w:p w:rsidR="00074DB3" w:rsidRDefault="00074DB3">
      <w:pPr>
        <w:autoSpaceDE w:val="0"/>
        <w:autoSpaceDN w:val="0"/>
        <w:spacing w:after="0" w:line="14" w:lineRule="exact"/>
      </w:pPr>
    </w:p>
    <w:p w:rsidR="00074DB3" w:rsidRDefault="00074DB3">
      <w:pPr>
        <w:sectPr w:rsidR="0007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Default="00074DB3">
      <w:pPr>
        <w:autoSpaceDE w:val="0"/>
        <w:autoSpaceDN w:val="0"/>
        <w:spacing w:after="78" w:line="220" w:lineRule="exact"/>
      </w:pPr>
    </w:p>
    <w:p w:rsidR="00074DB3" w:rsidRDefault="00A0533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74DB3" w:rsidRPr="00A0533A" w:rsidRDefault="00A0533A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класс/Кузин В.С.,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Кубышкина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Э.И.,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Богатырёв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 Я.М., ООО «ДРОФА»; АО «Издательство Просвещение»;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74DB3" w:rsidRPr="00A0533A" w:rsidRDefault="00A0533A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Словарь искусствоведческих терминов. </w:t>
      </w:r>
    </w:p>
    <w:p w:rsidR="00074DB3" w:rsidRPr="00A0533A" w:rsidRDefault="00A0533A">
      <w:pPr>
        <w:autoSpaceDE w:val="0"/>
        <w:autoSpaceDN w:val="0"/>
        <w:spacing w:before="70" w:after="0" w:line="274" w:lineRule="auto"/>
        <w:ind w:right="1296"/>
        <w:rPr>
          <w:lang w:val="ru-RU"/>
        </w:rPr>
      </w:pP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Стандарт основного общего образования по образовательной области «Искусство». Учебник по изобразительному искусству Л.А. </w:t>
      </w:r>
      <w:proofErr w:type="spellStart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 Изобразительное искусство. Ты изображаешь, украшаешь и строишь. 1 класс</w:t>
      </w:r>
    </w:p>
    <w:p w:rsidR="00074DB3" w:rsidRPr="00A0533A" w:rsidRDefault="00A0533A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/ Федеральный Центр Информационно-образовательных ресурсов</w:t>
      </w:r>
    </w:p>
    <w:p w:rsidR="00074DB3" w:rsidRPr="00A0533A" w:rsidRDefault="00A0533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цифровых образовательных ресурсов</w:t>
      </w:r>
    </w:p>
    <w:p w:rsidR="00074DB3" w:rsidRPr="00A0533A" w:rsidRDefault="00A0533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B3" w:rsidRPr="00A0533A" w:rsidRDefault="00074DB3">
      <w:pPr>
        <w:autoSpaceDE w:val="0"/>
        <w:autoSpaceDN w:val="0"/>
        <w:spacing w:after="78" w:line="220" w:lineRule="exact"/>
        <w:rPr>
          <w:lang w:val="ru-RU"/>
        </w:rPr>
      </w:pPr>
    </w:p>
    <w:p w:rsidR="00074DB3" w:rsidRPr="00A0533A" w:rsidRDefault="00A0533A">
      <w:pPr>
        <w:autoSpaceDE w:val="0"/>
        <w:autoSpaceDN w:val="0"/>
        <w:spacing w:after="0" w:line="230" w:lineRule="auto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74DB3" w:rsidRPr="00A0533A" w:rsidRDefault="00A0533A">
      <w:pPr>
        <w:autoSpaceDE w:val="0"/>
        <w:autoSpaceDN w:val="0"/>
        <w:spacing w:before="346" w:after="0" w:line="302" w:lineRule="auto"/>
        <w:ind w:right="864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0533A">
        <w:rPr>
          <w:lang w:val="ru-RU"/>
        </w:rPr>
        <w:br/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Мольберт двухсторонний комбинированный. Ветки муляжей. Набор муляжей для рисования.</w:t>
      </w:r>
    </w:p>
    <w:p w:rsidR="00074DB3" w:rsidRPr="00A0533A" w:rsidRDefault="00A0533A">
      <w:pPr>
        <w:autoSpaceDE w:val="0"/>
        <w:autoSpaceDN w:val="0"/>
        <w:spacing w:before="262" w:after="0" w:line="302" w:lineRule="auto"/>
        <w:ind w:right="3024"/>
        <w:jc w:val="center"/>
        <w:rPr>
          <w:lang w:val="ru-RU"/>
        </w:rPr>
      </w:pPr>
      <w:r w:rsidRPr="00A053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A0533A">
        <w:rPr>
          <w:rFonts w:ascii="Times New Roman" w:eastAsia="Times New Roman" w:hAnsi="Times New Roman"/>
          <w:color w:val="000000"/>
          <w:sz w:val="24"/>
          <w:lang w:val="ru-RU"/>
        </w:rPr>
        <w:t>Набор кистей для рисования, палитра для красок, стакан-непроливайка.</w:t>
      </w:r>
    </w:p>
    <w:p w:rsidR="00074DB3" w:rsidRPr="00A0533A" w:rsidRDefault="00074DB3">
      <w:pPr>
        <w:rPr>
          <w:lang w:val="ru-RU"/>
        </w:rPr>
        <w:sectPr w:rsidR="00074DB3" w:rsidRPr="00A053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33A" w:rsidRPr="00A0533A" w:rsidRDefault="00A0533A">
      <w:pPr>
        <w:rPr>
          <w:lang w:val="ru-RU"/>
        </w:rPr>
      </w:pPr>
    </w:p>
    <w:sectPr w:rsidR="00A0533A" w:rsidRPr="00A0533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4DB3"/>
    <w:rsid w:val="000F649E"/>
    <w:rsid w:val="0015074B"/>
    <w:rsid w:val="0029639D"/>
    <w:rsid w:val="00326F90"/>
    <w:rsid w:val="008D1DED"/>
    <w:rsid w:val="00A0533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58894"/>
  <w14:defaultImageDpi w14:val="300"/>
  <w15:docId w15:val="{6E194C15-9A32-4084-A23A-B9B161C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0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0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C7B3D-106D-4EAD-A354-1B087CE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6019</Words>
  <Characters>34314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4</cp:revision>
  <cp:lastPrinted>2022-10-18T06:36:00Z</cp:lastPrinted>
  <dcterms:created xsi:type="dcterms:W3CDTF">2013-12-23T23:15:00Z</dcterms:created>
  <dcterms:modified xsi:type="dcterms:W3CDTF">2022-10-24T07:54:00Z</dcterms:modified>
  <cp:category/>
</cp:coreProperties>
</file>